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10" w:hanging="0"/>
        <w:rPr/>
      </w:pPr>
      <w:r>
        <w:rPr/>
      </w:r>
    </w:p>
    <w:p>
      <w:pPr>
        <w:pStyle w:val="Normal"/>
        <w:ind w:left="1210" w:hanging="0"/>
        <w:rPr/>
      </w:pPr>
      <w:r>
        <w:rPr/>
      </w:r>
    </w:p>
    <w:p>
      <w:pPr>
        <w:pStyle w:val="Normal"/>
        <w:ind w:left="1210" w:hanging="0"/>
        <w:jc w:val="center"/>
        <w:rPr>
          <w:b/>
          <w:b/>
        </w:rPr>
      </w:pPr>
      <w:r>
        <w:rPr>
          <w:b/>
        </w:rPr>
        <w:t>Peus navèths legidors</w:t>
      </w:r>
    </w:p>
    <w:p>
      <w:pPr>
        <w:pStyle w:val="Normal"/>
        <w:ind w:left="1210" w:hanging="0"/>
        <w:jc w:val="center"/>
        <w:rPr/>
      </w:pPr>
      <w:r>
        <w:rPr/>
      </w:r>
    </w:p>
    <w:p>
      <w:pPr>
        <w:pStyle w:val="Normal"/>
        <w:ind w:left="1210" w:hanging="0"/>
        <w:jc w:val="center"/>
        <w:rPr/>
      </w:pPr>
      <w:r>
        <w:rPr/>
      </w:r>
    </w:p>
    <w:p>
      <w:pPr>
        <w:pStyle w:val="Normal"/>
        <w:ind w:left="1210" w:hanging="0"/>
        <w:rPr/>
      </w:pPr>
      <w:r>
        <w:rPr/>
        <w:t>Per raperar las règlas de lectura deu nòste gascon en grafia normau de la lenga occitana:</w:t>
      </w:r>
    </w:p>
    <w:p>
      <w:pPr>
        <w:pStyle w:val="Normal"/>
        <w:ind w:left="1210" w:hanging="0"/>
        <w:rPr/>
      </w:pPr>
      <w:r>
        <w:rPr/>
      </w:r>
    </w:p>
    <w:p>
      <w:pPr>
        <w:pStyle w:val="Normal"/>
        <w:ind w:left="1210" w:hanging="0"/>
        <w:rPr/>
      </w:pPr>
      <w:r>
        <w:rPr/>
        <w:t xml:space="preserve">1) « </w:t>
      </w:r>
      <w:r>
        <w:rPr>
          <w:b/>
        </w:rPr>
        <w:t>a</w:t>
      </w:r>
      <w:r>
        <w:rPr/>
        <w:t xml:space="preserve"> » finau, </w:t>
      </w:r>
      <w:r>
        <w:rPr/>
        <w:t>(</w:t>
      </w:r>
      <w:r>
        <w:rPr/>
        <w:t xml:space="preserve">shens accent grèu </w:t>
      </w:r>
      <w:r>
        <w:rPr/>
        <w:t>[</w:t>
      </w:r>
      <w:r>
        <w:rPr/>
        <w:t>à</w:t>
      </w:r>
      <w:r>
        <w:rPr/>
        <w:t>]</w:t>
      </w:r>
      <w:r>
        <w:rPr/>
        <w:t xml:space="preserve">), </w:t>
      </w:r>
      <w:r>
        <w:rPr/>
        <w:t>que'</w:t>
      </w:r>
      <w:r>
        <w:rPr/>
        <w:t xml:space="preserve">s pronóncia « </w:t>
      </w:r>
      <w:r>
        <w:rPr>
          <w:b/>
        </w:rPr>
        <w:t xml:space="preserve">e </w:t>
      </w:r>
      <w:r>
        <w:rPr/>
        <w:t>» atone, exceptat dens lo Gèrs o en Bearn Est</w:t>
      </w:r>
    </w:p>
    <w:p>
      <w:pPr>
        <w:pStyle w:val="Normal"/>
        <w:ind w:left="1210" w:hanging="0"/>
        <w:rPr/>
      </w:pPr>
      <w:r>
        <w:rPr/>
        <w:t xml:space="preserve">o en Lengadòc on </w:t>
      </w:r>
      <w:r>
        <w:rPr/>
        <w:t>e'</w:t>
      </w:r>
      <w:r>
        <w:rPr/>
        <w:t xml:space="preserve">s pronóncia « </w:t>
      </w:r>
      <w:r>
        <w:rPr>
          <w:b/>
          <w:bCs/>
        </w:rPr>
        <w:t>o</w:t>
      </w:r>
      <w:r>
        <w:rPr/>
        <w:t xml:space="preserve"> » barrat</w:t>
      </w:r>
      <w:r>
        <w:rPr/>
        <w:t xml:space="preserve"> </w:t>
      </w:r>
      <w:r>
        <w:rPr/>
        <w:t>; deu costat de Nissa,</w:t>
      </w:r>
      <w:r>
        <w:rPr/>
        <w:t xml:space="preserve"> </w:t>
      </w:r>
      <w:r>
        <w:rPr/>
        <w:t xml:space="preserve">e quauquas parçans de las Pireneas </w:t>
      </w:r>
      <w:r>
        <w:rPr/>
        <w:t>e'</w:t>
      </w:r>
      <w:r>
        <w:rPr/>
        <w:t xml:space="preserve">s pronóncia « </w:t>
      </w:r>
      <w:r>
        <w:rPr>
          <w:b/>
          <w:bCs/>
        </w:rPr>
        <w:t>a</w:t>
      </w:r>
      <w:r>
        <w:rPr/>
        <w:t xml:space="preserve"> »;</w:t>
        <w:tab/>
      </w:r>
    </w:p>
    <w:p>
      <w:pPr>
        <w:pStyle w:val="Normal"/>
        <w:ind w:left="1210" w:hanging="0"/>
        <w:rPr/>
      </w:pPr>
      <w:r>
        <w:rPr/>
        <w:t xml:space="preserve">2) « </w:t>
      </w:r>
      <w:r>
        <w:rPr>
          <w:b/>
        </w:rPr>
        <w:t>o</w:t>
      </w:r>
      <w:r>
        <w:rPr/>
        <w:t xml:space="preserve"> » shetz accent e «</w:t>
      </w:r>
      <w:r>
        <w:rPr>
          <w:b/>
        </w:rPr>
        <w:t>ó</w:t>
      </w:r>
      <w:r>
        <w:rPr/>
        <w:t xml:space="preserve"> » </w:t>
      </w:r>
      <w:r>
        <w:rPr/>
        <w:t>que'</w:t>
      </w:r>
      <w:r>
        <w:rPr/>
        <w:t xml:space="preserve">s pronóncian « </w:t>
      </w:r>
      <w:r>
        <w:rPr>
          <w:b/>
        </w:rPr>
        <w:t>ou</w:t>
      </w:r>
      <w:r>
        <w:rPr/>
        <w:t xml:space="preserve"> ».</w:t>
      </w:r>
    </w:p>
    <w:p>
      <w:pPr>
        <w:pStyle w:val="Normal"/>
        <w:ind w:left="1210" w:hanging="0"/>
        <w:rPr/>
      </w:pPr>
      <w:r>
        <w:rPr/>
        <w:t xml:space="preserve">3) « </w:t>
      </w:r>
      <w:r>
        <w:rPr>
          <w:b/>
        </w:rPr>
        <w:t>ò</w:t>
      </w:r>
      <w:r>
        <w:rPr/>
        <w:t xml:space="preserve"> » </w:t>
      </w:r>
      <w:r>
        <w:rPr/>
        <w:t>que'</w:t>
      </w:r>
      <w:r>
        <w:rPr/>
        <w:t xml:space="preserve">s pronóncia « </w:t>
      </w:r>
      <w:r>
        <w:rPr>
          <w:b/>
        </w:rPr>
        <w:t>o</w:t>
      </w:r>
      <w:r>
        <w:rPr/>
        <w:t xml:space="preserve"> » </w:t>
      </w:r>
      <w:r>
        <w:rPr>
          <w:b/>
        </w:rPr>
        <w:t>aubèrt</w:t>
      </w:r>
      <w:r>
        <w:rPr/>
        <w:t>.</w:t>
      </w:r>
    </w:p>
    <w:p>
      <w:pPr>
        <w:pStyle w:val="Normal"/>
        <w:ind w:left="1210" w:hanging="0"/>
        <w:rPr/>
      </w:pPr>
      <w:r>
        <w:rPr/>
        <w:t xml:space="preserve">4) « </w:t>
      </w:r>
      <w:r>
        <w:rPr>
          <w:b/>
        </w:rPr>
        <w:t>ish</w:t>
      </w:r>
      <w:r>
        <w:rPr/>
        <w:t xml:space="preserve"> », </w:t>
      </w:r>
      <w:r>
        <w:rPr>
          <w:b/>
        </w:rPr>
        <w:t>x</w:t>
      </w:r>
      <w:r>
        <w:rPr/>
        <w:t xml:space="preserve"> e « </w:t>
      </w:r>
      <w:r>
        <w:rPr>
          <w:b/>
        </w:rPr>
        <w:t>sh</w:t>
      </w:r>
      <w:r>
        <w:rPr/>
        <w:t xml:space="preserve"> » (presents sustot en gascon) </w:t>
      </w:r>
      <w:r>
        <w:rPr/>
        <w:t>que'</w:t>
      </w:r>
      <w:r>
        <w:rPr/>
        <w:t xml:space="preserve">s pronóncian « </w:t>
      </w:r>
      <w:r>
        <w:rPr>
          <w:b/>
        </w:rPr>
        <w:t>che</w:t>
      </w:r>
      <w:r>
        <w:rPr/>
        <w:t xml:space="preserve"> »</w:t>
      </w:r>
    </w:p>
    <w:p>
      <w:pPr>
        <w:pStyle w:val="Normal"/>
        <w:ind w:left="1210" w:hanging="0"/>
        <w:rPr/>
      </w:pPr>
      <w:r>
        <w:rPr/>
        <w:t xml:space="preserve">5) « </w:t>
      </w:r>
      <w:r>
        <w:rPr>
          <w:b/>
        </w:rPr>
        <w:t>ch</w:t>
      </w:r>
      <w:r>
        <w:rPr/>
        <w:t xml:space="preserve"> » </w:t>
      </w:r>
      <w:r>
        <w:rPr/>
        <w:t>que'</w:t>
      </w:r>
      <w:r>
        <w:rPr/>
        <w:t xml:space="preserve">s pronóncia « </w:t>
      </w:r>
      <w:r>
        <w:rPr>
          <w:b/>
        </w:rPr>
        <w:t>tch</w:t>
      </w:r>
      <w:r>
        <w:rPr/>
        <w:t xml:space="preserve"> » (ex: « un chic » prononciat « un tchic »)</w:t>
      </w:r>
    </w:p>
    <w:p>
      <w:pPr>
        <w:pStyle w:val="Normal"/>
        <w:ind w:left="1210" w:hanging="0"/>
        <w:rPr/>
      </w:pPr>
      <w:r>
        <w:rPr/>
        <w:t xml:space="preserve">6) « </w:t>
      </w:r>
      <w:r>
        <w:rPr>
          <w:b/>
        </w:rPr>
        <w:t>nh</w:t>
      </w:r>
      <w:r>
        <w:rPr/>
        <w:t xml:space="preserve"> » </w:t>
      </w:r>
      <w:r>
        <w:rPr/>
        <w:t>que'</w:t>
      </w:r>
      <w:r>
        <w:rPr/>
        <w:t xml:space="preserve">s pronóncia « </w:t>
      </w:r>
      <w:r>
        <w:rPr>
          <w:b/>
        </w:rPr>
        <w:t>gne</w:t>
      </w:r>
      <w:r>
        <w:rPr/>
        <w:t xml:space="preserve"> » com en portugués (la lenga portuguèsa a copiat sus l'occitan), adonc, per exemple, « montanha » </w:t>
      </w:r>
      <w:r>
        <w:rPr/>
        <w:t>e'</w:t>
      </w:r>
      <w:r>
        <w:rPr/>
        <w:t>s pronóncia « mountagne »;</w:t>
      </w:r>
    </w:p>
    <w:p>
      <w:pPr>
        <w:pStyle w:val="Normal"/>
        <w:ind w:left="1210" w:hanging="0"/>
        <w:rPr/>
      </w:pPr>
      <w:r>
        <w:rPr/>
        <w:t xml:space="preserve">7) « </w:t>
      </w:r>
      <w:r>
        <w:rPr>
          <w:b/>
        </w:rPr>
        <w:t>lh</w:t>
      </w:r>
      <w:r>
        <w:rPr/>
        <w:t xml:space="preserve"> » </w:t>
      </w:r>
      <w:r>
        <w:rPr/>
        <w:t>que'</w:t>
      </w:r>
      <w:r>
        <w:rPr/>
        <w:t xml:space="preserve">s pronóncia com en portugués o com lo « </w:t>
      </w:r>
      <w:r>
        <w:rPr>
          <w:b/>
        </w:rPr>
        <w:t>II</w:t>
      </w:r>
      <w:r>
        <w:rPr/>
        <w:t xml:space="preserve"> » catalan o castelhan;</w:t>
      </w:r>
    </w:p>
    <w:p>
      <w:pPr>
        <w:pStyle w:val="Normal"/>
        <w:ind w:left="1210" w:hanging="0"/>
        <w:rPr/>
      </w:pPr>
      <w:r>
        <w:rPr/>
        <w:t xml:space="preserve">8) « </w:t>
      </w:r>
      <w:r>
        <w:rPr>
          <w:b/>
        </w:rPr>
        <w:t>au</w:t>
      </w:r>
      <w:r>
        <w:rPr/>
        <w:t xml:space="preserve"> », « </w:t>
      </w:r>
      <w:r>
        <w:rPr>
          <w:b/>
        </w:rPr>
        <w:t>òu</w:t>
      </w:r>
      <w:r>
        <w:rPr/>
        <w:t xml:space="preserve"> », «</w:t>
      </w:r>
      <w:r>
        <w:rPr>
          <w:b/>
        </w:rPr>
        <w:t>èu</w:t>
      </w:r>
      <w:r>
        <w:rPr/>
        <w:t xml:space="preserve">» </w:t>
      </w:r>
      <w:r>
        <w:rPr/>
        <w:t xml:space="preserve">que </w:t>
      </w:r>
      <w:r>
        <w:rPr/>
        <w:t xml:space="preserve">son aperadas </w:t>
      </w:r>
      <w:r>
        <w:rPr>
          <w:b/>
        </w:rPr>
        <w:t>diftongas</w:t>
      </w:r>
      <w:r>
        <w:rPr/>
        <w:t xml:space="preserve"> mes shens articular separadament Io « ou »;</w:t>
      </w:r>
    </w:p>
    <w:p>
      <w:pPr>
        <w:pStyle w:val="Normal"/>
        <w:ind w:left="1210" w:hanging="0"/>
        <w:rPr/>
      </w:pPr>
      <w:r>
        <w:rPr/>
        <w:t xml:space="preserve">« </w:t>
      </w:r>
      <w:r>
        <w:rPr>
          <w:b/>
          <w:u w:val="single"/>
        </w:rPr>
        <w:t>a</w:t>
      </w:r>
      <w:r>
        <w:rPr>
          <w:b/>
        </w:rPr>
        <w:t>ou</w:t>
      </w:r>
      <w:r>
        <w:rPr/>
        <w:t xml:space="preserve">, </w:t>
      </w:r>
      <w:r>
        <w:rPr>
          <w:b/>
          <w:u w:val="single"/>
        </w:rPr>
        <w:t>ò</w:t>
      </w:r>
      <w:r>
        <w:rPr>
          <w:b/>
        </w:rPr>
        <w:t>ou</w:t>
      </w:r>
      <w:r>
        <w:rPr/>
        <w:t xml:space="preserve">, </w:t>
      </w:r>
      <w:r>
        <w:rPr>
          <w:b/>
          <w:u w:val="single"/>
        </w:rPr>
        <w:t>è</w:t>
      </w:r>
      <w:r>
        <w:rPr>
          <w:b/>
        </w:rPr>
        <w:t>ou</w:t>
      </w:r>
      <w:r>
        <w:rPr/>
        <w:t xml:space="preserve"> »</w:t>
      </w:r>
    </w:p>
    <w:p>
      <w:pPr>
        <w:pStyle w:val="Normal"/>
        <w:ind w:left="1210" w:hanging="0"/>
        <w:rPr/>
      </w:pPr>
      <w:r>
        <w:rPr/>
        <w:t xml:space="preserve">9) « </w:t>
      </w:r>
      <w:r>
        <w:rPr>
          <w:b/>
        </w:rPr>
        <w:t>r</w:t>
      </w:r>
      <w:r>
        <w:rPr/>
        <w:t xml:space="preserve"> » finau deus verbes o de quauques noms </w:t>
      </w:r>
      <w:r>
        <w:rPr>
          <w:b/>
        </w:rPr>
        <w:t>ne se pronóncia pas</w:t>
      </w:r>
      <w:r>
        <w:rPr/>
        <w:t xml:space="preserve"> (« </w:t>
      </w:r>
      <w:r>
        <w:rPr>
          <w:b/>
        </w:rPr>
        <w:t>anar</w:t>
      </w:r>
      <w:r>
        <w:rPr/>
        <w:t xml:space="preserve"> » se prononça « </w:t>
      </w:r>
      <w:r>
        <w:rPr>
          <w:b/>
        </w:rPr>
        <w:t>ana</w:t>
      </w:r>
      <w:r>
        <w:rPr/>
        <w:t xml:space="preserve"> » e</w:t>
      </w:r>
    </w:p>
    <w:p>
      <w:pPr>
        <w:pStyle w:val="Normal"/>
        <w:ind w:left="1210" w:hanging="0"/>
        <w:rPr/>
      </w:pPr>
      <w:r>
        <w:rPr/>
        <w:t xml:space="preserve">« </w:t>
      </w:r>
      <w:r>
        <w:rPr>
          <w:b/>
        </w:rPr>
        <w:t>pinhad</w:t>
      </w:r>
      <w:r>
        <w:rPr>
          <w:b/>
          <w:u w:val="single"/>
        </w:rPr>
        <w:t>a</w:t>
      </w:r>
      <w:r>
        <w:rPr>
          <w:b/>
        </w:rPr>
        <w:t>r</w:t>
      </w:r>
      <w:r>
        <w:rPr/>
        <w:t xml:space="preserve"> » se ditz « </w:t>
      </w:r>
      <w:r>
        <w:rPr>
          <w:b/>
        </w:rPr>
        <w:t>pignad</w:t>
      </w:r>
      <w:r>
        <w:rPr>
          <w:b/>
          <w:u w:val="single"/>
        </w:rPr>
        <w:t>a</w:t>
      </w:r>
      <w:r>
        <w:rPr/>
        <w:t xml:space="preserve"> ») ( </w:t>
      </w:r>
      <w:r>
        <w:rPr/>
        <w:t xml:space="preserve">a còps </w:t>
      </w:r>
      <w:r>
        <w:rPr/>
        <w:t>qu'i a excepcions, totun!)</w:t>
      </w:r>
    </w:p>
    <w:p>
      <w:pPr>
        <w:pStyle w:val="Normal"/>
        <w:ind w:left="1210" w:hanging="0"/>
        <w:rPr/>
      </w:pPr>
      <w:r>
        <w:rPr/>
        <w:t xml:space="preserve">10) « </w:t>
      </w:r>
      <w:r>
        <w:rPr>
          <w:b/>
        </w:rPr>
        <w:t>v</w:t>
      </w:r>
      <w:r>
        <w:rPr/>
        <w:t xml:space="preserve"> » se pronóncia « </w:t>
      </w:r>
      <w:r>
        <w:rPr>
          <w:b/>
        </w:rPr>
        <w:t>b</w:t>
      </w:r>
      <w:r>
        <w:rPr/>
        <w:t xml:space="preserve"> » labial </w:t>
      </w:r>
      <w:r>
        <w:rPr/>
        <w:t xml:space="preserve">"hrochat, </w:t>
      </w:r>
      <w:r>
        <w:rPr/>
        <w:t xml:space="preserve">un chic bohat", en gascon e en lengadocian, com en catalan o castelhan (entre duas vocalas se pronóncia « </w:t>
      </w:r>
      <w:r>
        <w:rPr>
          <w:b/>
        </w:rPr>
        <w:t>w</w:t>
      </w:r>
      <w:r>
        <w:rPr/>
        <w:t xml:space="preserve"> » en </w:t>
      </w:r>
      <w:r>
        <w:rPr>
          <w:b/>
        </w:rPr>
        <w:t>gascon negue</w:t>
      </w:r>
      <w:r>
        <w:rPr/>
        <w:t>;</w:t>
      </w:r>
    </w:p>
    <w:p>
      <w:pPr>
        <w:pStyle w:val="Normal"/>
        <w:ind w:left="1210" w:hanging="0"/>
        <w:rPr/>
      </w:pPr>
      <w:r>
        <w:rPr/>
        <w:t xml:space="preserve">Per exemple « </w:t>
      </w:r>
      <w:r>
        <w:rPr>
          <w:b/>
        </w:rPr>
        <w:t>cant</w:t>
      </w:r>
      <w:r>
        <w:rPr>
          <w:b/>
          <w:u w:val="single"/>
        </w:rPr>
        <w:t>a</w:t>
      </w:r>
      <w:r>
        <w:rPr>
          <w:b/>
        </w:rPr>
        <w:t>vi</w:t>
      </w:r>
      <w:r>
        <w:rPr/>
        <w:t xml:space="preserve"> » se pronóncia « </w:t>
      </w:r>
      <w:r>
        <w:rPr>
          <w:b/>
        </w:rPr>
        <w:t>cant</w:t>
      </w:r>
      <w:r>
        <w:rPr>
          <w:b/>
          <w:u w:val="single"/>
        </w:rPr>
        <w:t>è</w:t>
      </w:r>
      <w:r>
        <w:rPr>
          <w:b/>
        </w:rPr>
        <w:t>wi</w:t>
      </w:r>
      <w:r>
        <w:rPr/>
        <w:t xml:space="preserve"> » </w:t>
      </w:r>
      <w:r>
        <w:rPr>
          <w:b/>
        </w:rPr>
        <w:t>en çò de nòste</w:t>
      </w:r>
      <w:r>
        <w:rPr/>
        <w:t>.</w:t>
      </w:r>
    </w:p>
    <w:p>
      <w:pPr>
        <w:pStyle w:val="Normal"/>
        <w:ind w:left="1210" w:hanging="0"/>
        <w:rPr/>
      </w:pPr>
      <w:r>
        <w:rPr/>
        <w:t xml:space="preserve">11) Dens lo nòste parçan maritima, « </w:t>
      </w:r>
      <w:r>
        <w:rPr>
          <w:b/>
        </w:rPr>
        <w:t>préner</w:t>
      </w:r>
      <w:r>
        <w:rPr/>
        <w:t xml:space="preserve"> » se pronóncia « </w:t>
      </w:r>
      <w:r>
        <w:rPr>
          <w:b/>
        </w:rPr>
        <w:t>pr</w:t>
      </w:r>
      <w:r>
        <w:rPr>
          <w:b/>
          <w:u w:val="single"/>
        </w:rPr>
        <w:t>eu</w:t>
      </w:r>
      <w:r>
        <w:rPr>
          <w:b/>
        </w:rPr>
        <w:t xml:space="preserve">ne » </w:t>
      </w:r>
      <w:r>
        <w:rPr/>
        <w:t xml:space="preserve">un « </w:t>
      </w:r>
      <w:r>
        <w:rPr>
          <w:b/>
        </w:rPr>
        <w:t>E »</w:t>
      </w:r>
      <w:r>
        <w:rPr/>
        <w:t xml:space="preserve"> </w:t>
      </w:r>
      <w:r>
        <w:rPr>
          <w:b/>
        </w:rPr>
        <w:t>aubèrt</w:t>
      </w:r>
      <w:r>
        <w:rPr/>
        <w:t xml:space="preserve"> e pas de r finau.</w:t>
      </w:r>
    </w:p>
    <w:p>
      <w:pPr>
        <w:pStyle w:val="Normal"/>
        <w:ind w:left="1210" w:hanging="0"/>
        <w:rPr/>
      </w:pPr>
      <w:r>
        <w:rPr/>
      </w:r>
    </w:p>
    <w:p>
      <w:pPr>
        <w:pStyle w:val="Normal"/>
        <w:ind w:left="1210" w:hanging="0"/>
        <w:rPr/>
      </w:pPr>
      <w:r>
        <w:rPr>
          <w:b/>
        </w:rPr>
        <w:t>E per non pas s'enganar que cau legir a v</w:t>
      </w:r>
      <w:r>
        <w:rPr>
          <w:b/>
        </w:rPr>
        <w:t>u</w:t>
      </w:r>
      <w:r>
        <w:rPr>
          <w:b/>
        </w:rPr>
        <w:t>tz hauta!</w:t>
      </w:r>
    </w:p>
    <w:p>
      <w:pPr>
        <w:pStyle w:val="Normal"/>
        <w:ind w:left="1210" w:hanging="0"/>
        <w:rPr>
          <w:b/>
          <w:b/>
        </w:rPr>
      </w:pPr>
      <w:r>
        <w:rPr>
          <w:b/>
        </w:rPr>
        <w:t>Atau Io son de la lenga que tornarà a las vòstas aurelhas.</w:t>
      </w:r>
    </w:p>
    <w:p>
      <w:pPr>
        <w:pStyle w:val="Normal"/>
        <w:ind w:left="1210" w:hanging="0"/>
        <w:rPr/>
      </w:pPr>
      <w:r>
        <w:rPr/>
      </w:r>
    </w:p>
    <w:p>
      <w:pPr>
        <w:pStyle w:val="Normal"/>
        <w:spacing w:before="0" w:after="200"/>
        <w:ind w:left="1210" w:hanging="0"/>
        <w:rPr/>
      </w:pPr>
      <w:r>
        <w:rPr/>
        <w:t>Atau que son las règlas simplas deu Jan-Jacme D.</w:t>
      </w:r>
    </w:p>
    <w:sectPr>
      <w:type w:val="nextPage"/>
      <w:pgSz w:w="11906" w:h="16838"/>
      <w:pgMar w:left="0" w:right="1418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0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LibreOffice/5.4.0.3$Windows_X86_64 LibreOffice_project/7556cbc6811c9d992f4064ab9287069087d7f62c</Application>
  <Pages>1</Pages>
  <Words>346</Words>
  <Characters>1263</Characters>
  <CharactersWithSpaces>1590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2016-09-12T09:44:00Z</dcterms:created>
  <dc:creator>Jean-Jacques</dc:creator>
  <dc:description/>
  <dc:language>fr-FR</dc:language>
  <cp:lastModifiedBy/>
  <cp:lastPrinted>2017-09-11T15:00:55Z</cp:lastPrinted>
  <dcterms:modified xsi:type="dcterms:W3CDTF">2017-09-11T15:01:02Z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